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325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2253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Тошматова </w:t>
      </w:r>
      <w:r>
        <w:rPr>
          <w:rFonts w:ascii="Times New Roman" w:eastAsia="Times New Roman" w:hAnsi="Times New Roman" w:cs="Times New Roman"/>
          <w:sz w:val="28"/>
          <w:szCs w:val="28"/>
        </w:rPr>
        <w:t>Хусейнбоя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Абдурасуловича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Тошматов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>, ул. Северная, д. 13, кв.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Тошматов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был,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Тошматов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Тошматова Х.А.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Тошматова </w:t>
      </w:r>
      <w:r>
        <w:rPr>
          <w:rFonts w:ascii="Times New Roman" w:eastAsia="Times New Roman" w:hAnsi="Times New Roman" w:cs="Times New Roman"/>
          <w:sz w:val="28"/>
          <w:szCs w:val="28"/>
        </w:rPr>
        <w:t>Хусейнбоя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Абдурасуловича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 тысяча пятьсот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Тошматов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0412365400325003252620168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325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10">
    <w:name w:val="cat-UserDefined grp-32 rplc-10"/>
    <w:basedOn w:val="DefaultParagraphFont"/>
  </w:style>
  <w:style w:type="character" w:customStyle="1" w:styleId="cat-UserDefinedgrp-33rplc-19">
    <w:name w:val="cat-UserDefined grp-33 rplc-19"/>
    <w:basedOn w:val="DefaultParagraphFont"/>
  </w:style>
  <w:style w:type="character" w:customStyle="1" w:styleId="cat-UserDefinedgrp-33rplc-23">
    <w:name w:val="cat-UserDefined grp-33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